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35" w:rsidRDefault="006C3335" w:rsidP="00B71437">
      <w:pPr>
        <w:rPr>
          <w:noProof/>
        </w:rPr>
      </w:pPr>
    </w:p>
    <w:p w:rsidR="006C3335" w:rsidRDefault="008B5DAB" w:rsidP="00B71437">
      <w:pPr>
        <w:ind w:hanging="284"/>
        <w:jc w:val="center"/>
      </w:pPr>
      <w:r>
        <w:rPr>
          <w:noProof/>
        </w:rPr>
        <w:drawing>
          <wp:inline distT="0" distB="0" distL="0" distR="0" wp14:anchorId="5C8D87FC" wp14:editId="3CA6C097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437">
        <w:t xml:space="preserve">                                </w:t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8B5DAB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 xml:space="preserve">ПО </w:t>
      </w:r>
      <w:r>
        <w:rPr>
          <w:color w:val="008000"/>
        </w:rPr>
        <w:t>КАМЧАТСКОМУ КРАЮ</w:t>
      </w:r>
      <w:bookmarkStart w:id="0" w:name="_GoBack"/>
      <w:bookmarkEnd w:id="0"/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8B5DAB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</w:t>
      </w:r>
      <w:r w:rsidR="006C3335"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8B5DAB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6C3335">
        <w:rPr>
          <w:b/>
          <w:sz w:val="28"/>
          <w:szCs w:val="28"/>
        </w:rPr>
        <w:t>.</w:t>
      </w:r>
      <w:r w:rsidR="00EA6DAC">
        <w:rPr>
          <w:b/>
          <w:sz w:val="28"/>
          <w:szCs w:val="28"/>
        </w:rPr>
        <w:t>11</w:t>
      </w:r>
      <w:r w:rsidR="006C3335">
        <w:rPr>
          <w:b/>
          <w:sz w:val="28"/>
          <w:szCs w:val="28"/>
        </w:rPr>
        <w:t>.2017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281721">
      <w:pPr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r w:rsidR="008B5DAB">
        <w:rPr>
          <w:sz w:val="28"/>
          <w:szCs w:val="28"/>
        </w:rPr>
        <w:t xml:space="preserve">Камчатского </w:t>
      </w:r>
      <w:r w:rsidRPr="003C6963">
        <w:rPr>
          <w:sz w:val="28"/>
          <w:szCs w:val="28"/>
        </w:rPr>
        <w:t xml:space="preserve">УФАС России </w:t>
      </w:r>
      <w:r w:rsidR="008B5DAB">
        <w:rPr>
          <w:sz w:val="28"/>
          <w:szCs w:val="28"/>
        </w:rPr>
        <w:t>И.А. Светлова</w:t>
      </w:r>
      <w:r w:rsidRPr="003C6963">
        <w:rPr>
          <w:sz w:val="28"/>
          <w:szCs w:val="28"/>
        </w:rPr>
        <w:t>).</w:t>
      </w:r>
    </w:p>
    <w:p w:rsidR="003C6963" w:rsidRDefault="003C6963" w:rsidP="00281721">
      <w:pPr>
        <w:pStyle w:val="a5"/>
        <w:numPr>
          <w:ilvl w:val="0"/>
          <w:numId w:val="3"/>
        </w:numPr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Pr="002E671C">
        <w:rPr>
          <w:b/>
          <w:i/>
          <w:sz w:val="28"/>
          <w:szCs w:val="28"/>
        </w:rPr>
        <w:t>лок</w:t>
      </w:r>
    </w:p>
    <w:p w:rsidR="006C3335" w:rsidRPr="00281721" w:rsidRDefault="00AE444B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тема. </w:t>
      </w:r>
      <w:r w:rsidR="00EA6DAC"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281721" w:rsidRPr="00281721">
        <w:rPr>
          <w:sz w:val="28"/>
          <w:szCs w:val="28"/>
        </w:rPr>
        <w:t>.</w:t>
      </w:r>
    </w:p>
    <w:p w:rsidR="00281721" w:rsidRPr="00792FE7" w:rsidRDefault="001A3526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антимонопольного законодательства</w:t>
      </w:r>
      <w:r w:rsidR="00281721" w:rsidRPr="00792FE7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бюджетных учреждений органами местного самоуправления и предоставление им субсидий с точки зрения Закона о защите конкуренции.</w:t>
      </w:r>
    </w:p>
    <w:p w:rsidR="002E671C" w:rsidRPr="00281721" w:rsidRDefault="00EA6DAC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рекламного законодательства</w:t>
      </w:r>
      <w:r w:rsidR="006C674C" w:rsidRPr="00281721">
        <w:rPr>
          <w:sz w:val="28"/>
          <w:szCs w:val="28"/>
        </w:rPr>
        <w:t>.</w:t>
      </w:r>
    </w:p>
    <w:p w:rsidR="00145F10" w:rsidRDefault="00145F10" w:rsidP="00281721">
      <w:pPr>
        <w:jc w:val="both"/>
        <w:rPr>
          <w:sz w:val="28"/>
          <w:szCs w:val="28"/>
        </w:rPr>
      </w:pPr>
    </w:p>
    <w:p w:rsidR="00145F10" w:rsidRPr="003C6963" w:rsidRDefault="00145F10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145F10" w:rsidRDefault="00145F10" w:rsidP="0028172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по докладам специалистов антимонопольного органа, ответы на обращения из зала и на комментарии, поступившие по электронной почте</w:t>
      </w:r>
      <w:r w:rsidR="002E671C">
        <w:rPr>
          <w:sz w:val="28"/>
          <w:szCs w:val="28"/>
        </w:rPr>
        <w:t>.</w:t>
      </w:r>
    </w:p>
    <w:p w:rsidR="002E671C" w:rsidRDefault="002E671C" w:rsidP="00281721">
      <w:pPr>
        <w:jc w:val="both"/>
        <w:rPr>
          <w:sz w:val="28"/>
          <w:szCs w:val="28"/>
        </w:rPr>
      </w:pPr>
    </w:p>
    <w:p w:rsidR="002E671C" w:rsidRPr="002E671C" w:rsidRDefault="002E671C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2E671C">
        <w:rPr>
          <w:b/>
          <w:i/>
          <w:sz w:val="28"/>
          <w:szCs w:val="28"/>
        </w:rPr>
        <w:t>блок</w:t>
      </w:r>
    </w:p>
    <w:p w:rsidR="002E671C" w:rsidRPr="002E671C" w:rsidRDefault="00AE444B" w:rsidP="0028172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содокладчиков о взаимодействии с антимонопольным органом по согласованию</w:t>
      </w:r>
      <w:r w:rsidR="003C6963" w:rsidRPr="00281721">
        <w:rPr>
          <w:sz w:val="28"/>
          <w:szCs w:val="28"/>
        </w:rPr>
        <w:t>.</w:t>
      </w:r>
    </w:p>
    <w:p w:rsidR="00452D73" w:rsidRPr="006C3335" w:rsidRDefault="00452D73" w:rsidP="006C3335">
      <w:pPr>
        <w:jc w:val="both"/>
        <w:rPr>
          <w:sz w:val="28"/>
          <w:szCs w:val="28"/>
        </w:rPr>
      </w:pPr>
    </w:p>
    <w:sectPr w:rsidR="00452D73" w:rsidRPr="006C3335" w:rsidSect="006C333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869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C3335"/>
    <w:rsid w:val="000113AD"/>
    <w:rsid w:val="000434B5"/>
    <w:rsid w:val="000C4375"/>
    <w:rsid w:val="00145F10"/>
    <w:rsid w:val="001A3526"/>
    <w:rsid w:val="00281721"/>
    <w:rsid w:val="002E671C"/>
    <w:rsid w:val="003C6963"/>
    <w:rsid w:val="00452D73"/>
    <w:rsid w:val="004F0AAB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413D6"/>
    <w:rsid w:val="008B5DAB"/>
    <w:rsid w:val="0090643B"/>
    <w:rsid w:val="009375E5"/>
    <w:rsid w:val="009F3C07"/>
    <w:rsid w:val="00AA5F08"/>
    <w:rsid w:val="00AE444B"/>
    <w:rsid w:val="00B71437"/>
    <w:rsid w:val="00B95696"/>
    <w:rsid w:val="00BD23A9"/>
    <w:rsid w:val="00D13EDE"/>
    <w:rsid w:val="00D53B6A"/>
    <w:rsid w:val="00D83F79"/>
    <w:rsid w:val="00EA6DAC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Кодерле И.В.</cp:lastModifiedBy>
  <cp:revision>16</cp:revision>
  <cp:lastPrinted>2017-06-07T09:42:00Z</cp:lastPrinted>
  <dcterms:created xsi:type="dcterms:W3CDTF">2017-06-07T04:10:00Z</dcterms:created>
  <dcterms:modified xsi:type="dcterms:W3CDTF">2017-10-29T21:47:00Z</dcterms:modified>
</cp:coreProperties>
</file>